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2D" w:rsidRDefault="00BC5A32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wnloads\0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2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3F4" w:rsidRDefault="007733F4"/>
    <w:p w:rsidR="007733F4" w:rsidRDefault="007733F4"/>
    <w:p w:rsidR="007733F4" w:rsidRDefault="007733F4"/>
    <w:p w:rsidR="007733F4" w:rsidRDefault="007733F4" w:rsidP="007733F4">
      <w:pPr>
        <w:pStyle w:val="ParagraphStyle"/>
        <w:spacing w:before="240" w:after="120" w:line="264" w:lineRule="auto"/>
        <w:ind w:left="720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1.Планируемые результаты освоения учебного предмета</w:t>
      </w:r>
    </w:p>
    <w:p w:rsidR="007733F4" w:rsidRDefault="007733F4" w:rsidP="007733F4">
      <w:pPr>
        <w:pStyle w:val="ParagraphStyle"/>
        <w:spacing w:line="264" w:lineRule="auto"/>
        <w:ind w:left="720"/>
        <w:rPr>
          <w:rFonts w:ascii="Times New Roman" w:hAnsi="Times New Roman" w:cs="Times New Roman"/>
          <w:b/>
          <w:bCs/>
          <w:vertAlign w:val="superscript"/>
        </w:rPr>
      </w:pPr>
      <w:r w:rsidRPr="00FF47D6">
        <w:rPr>
          <w:rFonts w:ascii="Times New Roman" w:hAnsi="Times New Roman" w:cs="Times New Roman"/>
          <w:b/>
          <w:bCs/>
          <w:iCs/>
        </w:rPr>
        <w:t>Личностные:</w:t>
      </w:r>
    </w:p>
    <w:p w:rsidR="007733F4" w:rsidRPr="001E377B" w:rsidRDefault="007733F4" w:rsidP="007733F4">
      <w:pPr>
        <w:pStyle w:val="ParagraphStyle"/>
        <w:spacing w:line="264" w:lineRule="auto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7547F5">
        <w:rPr>
          <w:rFonts w:ascii="Times New Roman" w:hAnsi="Times New Roman" w:cs="Times New Roman"/>
          <w:i/>
          <w:iCs/>
        </w:rPr>
        <w:t>– в ценностно-эстетической сфере</w:t>
      </w:r>
      <w:r w:rsidRPr="007547F5">
        <w:rPr>
          <w:rFonts w:ascii="Times New Roman" w:hAnsi="Times New Roman" w:cs="Times New Roman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7733F4" w:rsidRPr="007547F5" w:rsidRDefault="007733F4" w:rsidP="007733F4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  <w:i/>
          <w:iCs/>
        </w:rPr>
        <w:t xml:space="preserve">– в познавательной (когнитивной) сфере </w:t>
      </w:r>
      <w:r w:rsidRPr="007547F5">
        <w:rPr>
          <w:rFonts w:ascii="Times New Roman" w:hAnsi="Times New Roman" w:cs="Times New Roman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7733F4" w:rsidRPr="007547F5" w:rsidRDefault="007733F4" w:rsidP="007733F4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  <w:i/>
          <w:iCs/>
        </w:rPr>
        <w:t xml:space="preserve">– в трудовой сфере </w:t>
      </w:r>
      <w:r w:rsidRPr="007547F5">
        <w:rPr>
          <w:rFonts w:ascii="Times New Roman" w:hAnsi="Times New Roman" w:cs="Times New Roman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7733F4" w:rsidRPr="001E377B" w:rsidRDefault="007733F4" w:rsidP="007733F4">
      <w:pPr>
        <w:pStyle w:val="ParagraphStyle"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Cs/>
        </w:rPr>
      </w:pPr>
      <w:proofErr w:type="spellStart"/>
      <w:r w:rsidRPr="001E377B">
        <w:rPr>
          <w:rFonts w:ascii="Times New Roman" w:hAnsi="Times New Roman" w:cs="Times New Roman"/>
          <w:b/>
          <w:bCs/>
          <w:iCs/>
        </w:rPr>
        <w:t>Метапредметные</w:t>
      </w:r>
      <w:proofErr w:type="spellEnd"/>
      <w:r w:rsidRPr="001E377B">
        <w:rPr>
          <w:rFonts w:ascii="Times New Roman" w:hAnsi="Times New Roman" w:cs="Times New Roman"/>
          <w:b/>
          <w:bCs/>
          <w:iCs/>
        </w:rPr>
        <w:t>.</w:t>
      </w:r>
    </w:p>
    <w:p w:rsidR="007733F4" w:rsidRPr="007547F5" w:rsidRDefault="007733F4" w:rsidP="007733F4">
      <w:pPr>
        <w:pStyle w:val="ParagraphStyle"/>
        <w:tabs>
          <w:tab w:val="left" w:pos="870"/>
        </w:tabs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Регулятивные:</w:t>
      </w:r>
    </w:p>
    <w:p w:rsidR="007733F4" w:rsidRPr="007547F5" w:rsidRDefault="007733F4" w:rsidP="007733F4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</w:rPr>
        <w:t>–</w:t>
      </w:r>
      <w:r w:rsidRPr="007547F5">
        <w:rPr>
          <w:rFonts w:ascii="Times New Roman" w:hAnsi="Times New Roman" w:cs="Times New Roman"/>
          <w:i/>
          <w:iCs/>
        </w:rPr>
        <w:t xml:space="preserve"> умение</w:t>
      </w:r>
      <w:r w:rsidRPr="007547F5">
        <w:rPr>
          <w:rFonts w:ascii="Times New Roman" w:hAnsi="Times New Roman" w:cs="Times New Roman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7733F4" w:rsidRDefault="007733F4" w:rsidP="007733F4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</w:rPr>
        <w:t xml:space="preserve">– </w:t>
      </w:r>
      <w:r w:rsidRPr="007547F5">
        <w:rPr>
          <w:rFonts w:ascii="Times New Roman" w:hAnsi="Times New Roman" w:cs="Times New Roman"/>
          <w:i/>
          <w:iCs/>
        </w:rPr>
        <w:t>желание</w:t>
      </w:r>
      <w:r w:rsidRPr="007547F5">
        <w:rPr>
          <w:rFonts w:ascii="Times New Roman" w:hAnsi="Times New Roman" w:cs="Times New Roman"/>
        </w:rPr>
        <w:t xml:space="preserve"> общаться с искусством, участвовать в обсуждении содержания и выразительных</w:t>
      </w:r>
      <w:r>
        <w:rPr>
          <w:rFonts w:ascii="Times New Roman" w:hAnsi="Times New Roman" w:cs="Times New Roman"/>
        </w:rPr>
        <w:t xml:space="preserve"> сре</w:t>
      </w:r>
      <w:proofErr w:type="gramStart"/>
      <w:r>
        <w:rPr>
          <w:rFonts w:ascii="Times New Roman" w:hAnsi="Times New Roman" w:cs="Times New Roman"/>
        </w:rPr>
        <w:t>дств пр</w:t>
      </w:r>
      <w:proofErr w:type="gramEnd"/>
      <w:r>
        <w:rPr>
          <w:rFonts w:ascii="Times New Roman" w:hAnsi="Times New Roman" w:cs="Times New Roman"/>
        </w:rPr>
        <w:t>оизведений искусства.</w:t>
      </w:r>
    </w:p>
    <w:p w:rsidR="007733F4" w:rsidRPr="001E377B" w:rsidRDefault="007733F4" w:rsidP="007733F4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Познавательные:</w:t>
      </w:r>
    </w:p>
    <w:p w:rsidR="007733F4" w:rsidRPr="007547F5" w:rsidRDefault="007733F4" w:rsidP="007733F4">
      <w:pPr>
        <w:pStyle w:val="ParagraphStyle"/>
        <w:tabs>
          <w:tab w:val="left" w:pos="57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</w:rPr>
        <w:t xml:space="preserve">– </w:t>
      </w:r>
      <w:r w:rsidRPr="007547F5">
        <w:rPr>
          <w:rFonts w:ascii="Times New Roman" w:hAnsi="Times New Roman" w:cs="Times New Roman"/>
          <w:i/>
          <w:iCs/>
        </w:rPr>
        <w:t xml:space="preserve">активное использование </w:t>
      </w:r>
      <w:r w:rsidRPr="007547F5">
        <w:rPr>
          <w:rFonts w:ascii="Times New Roman" w:hAnsi="Times New Roman" w:cs="Times New Roman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7733F4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</w:rPr>
        <w:t xml:space="preserve">– </w:t>
      </w:r>
      <w:r w:rsidRPr="007547F5">
        <w:rPr>
          <w:rFonts w:ascii="Times New Roman" w:hAnsi="Times New Roman" w:cs="Times New Roman"/>
          <w:i/>
          <w:iCs/>
        </w:rPr>
        <w:t xml:space="preserve">обогащение </w:t>
      </w:r>
      <w:r w:rsidRPr="007547F5">
        <w:rPr>
          <w:rFonts w:ascii="Times New Roman" w:hAnsi="Times New Roman" w:cs="Times New Roman"/>
        </w:rPr>
        <w:t>ключев</w:t>
      </w:r>
      <w:r>
        <w:rPr>
          <w:rFonts w:ascii="Times New Roman" w:hAnsi="Times New Roman" w:cs="Times New Roman"/>
        </w:rPr>
        <w:t xml:space="preserve">ых компетенций </w:t>
      </w:r>
      <w:proofErr w:type="gramStart"/>
      <w:r>
        <w:rPr>
          <w:rFonts w:ascii="Times New Roman" w:hAnsi="Times New Roman" w:cs="Times New Roman"/>
        </w:rPr>
        <w:t>(</w:t>
      </w:r>
      <w:r w:rsidRPr="007547F5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7547F5">
        <w:rPr>
          <w:rFonts w:ascii="Times New Roman" w:hAnsi="Times New Roman" w:cs="Times New Roman"/>
        </w:rPr>
        <w:t>деятельностных</w:t>
      </w:r>
      <w:proofErr w:type="spellEnd"/>
      <w:r w:rsidRPr="007547F5">
        <w:rPr>
          <w:rFonts w:ascii="Times New Roman" w:hAnsi="Times New Roman" w:cs="Times New Roman"/>
        </w:rPr>
        <w:t xml:space="preserve"> и др.) художес</w:t>
      </w:r>
      <w:r>
        <w:rPr>
          <w:rFonts w:ascii="Times New Roman" w:hAnsi="Times New Roman" w:cs="Times New Roman"/>
        </w:rPr>
        <w:t>твенно-эстетическим содержанием.</w:t>
      </w:r>
    </w:p>
    <w:p w:rsidR="007733F4" w:rsidRPr="001E377B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Коммуникативные:</w:t>
      </w:r>
    </w:p>
    <w:p w:rsidR="007733F4" w:rsidRPr="007547F5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</w:rPr>
        <w:t xml:space="preserve">– </w:t>
      </w:r>
      <w:r w:rsidRPr="007547F5">
        <w:rPr>
          <w:rFonts w:ascii="Times New Roman" w:hAnsi="Times New Roman" w:cs="Times New Roman"/>
          <w:i/>
          <w:iCs/>
        </w:rPr>
        <w:t xml:space="preserve">формирование </w:t>
      </w:r>
      <w:r w:rsidRPr="007547F5">
        <w:rPr>
          <w:rFonts w:ascii="Times New Roman" w:hAnsi="Times New Roman" w:cs="Times New Roman"/>
        </w:rPr>
        <w:t>мотивации и умений</w:t>
      </w:r>
      <w:r w:rsidRPr="007547F5">
        <w:rPr>
          <w:rFonts w:ascii="Times New Roman" w:hAnsi="Times New Roman" w:cs="Times New Roman"/>
          <w:i/>
          <w:iCs/>
        </w:rPr>
        <w:t xml:space="preserve"> </w:t>
      </w:r>
      <w:r w:rsidRPr="007547F5">
        <w:rPr>
          <w:rFonts w:ascii="Times New Roman" w:hAnsi="Times New Roman" w:cs="Times New Roman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7733F4" w:rsidRPr="007547F5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</w:rPr>
        <w:t xml:space="preserve">– </w:t>
      </w:r>
      <w:r w:rsidRPr="007547F5">
        <w:rPr>
          <w:rFonts w:ascii="Times New Roman" w:hAnsi="Times New Roman" w:cs="Times New Roman"/>
          <w:i/>
          <w:iCs/>
        </w:rPr>
        <w:t>формирование</w:t>
      </w:r>
      <w:r w:rsidRPr="007547F5">
        <w:rPr>
          <w:rFonts w:ascii="Times New Roman" w:hAnsi="Times New Roman" w:cs="Times New Roman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7733F4" w:rsidRPr="001E377B" w:rsidRDefault="007733F4" w:rsidP="007733F4">
      <w:pPr>
        <w:pStyle w:val="ParagraphStyle"/>
        <w:tabs>
          <w:tab w:val="left" w:pos="870"/>
        </w:tabs>
        <w:spacing w:before="60" w:line="261" w:lineRule="auto"/>
        <w:ind w:firstLine="360"/>
        <w:jc w:val="both"/>
        <w:rPr>
          <w:rFonts w:ascii="Times New Roman" w:hAnsi="Times New Roman" w:cs="Times New Roman"/>
        </w:rPr>
      </w:pPr>
      <w:r w:rsidRPr="001E377B">
        <w:rPr>
          <w:rFonts w:ascii="Times New Roman" w:hAnsi="Times New Roman" w:cs="Times New Roman"/>
          <w:b/>
          <w:bCs/>
          <w:iCs/>
        </w:rPr>
        <w:t>Предметные:</w:t>
      </w:r>
    </w:p>
    <w:p w:rsidR="007733F4" w:rsidRPr="007547F5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</w:rPr>
        <w:t xml:space="preserve">– </w:t>
      </w:r>
      <w:r w:rsidRPr="007547F5">
        <w:rPr>
          <w:rFonts w:ascii="Times New Roman" w:hAnsi="Times New Roman" w:cs="Times New Roman"/>
          <w:i/>
          <w:iCs/>
        </w:rPr>
        <w:t>в познавательной сфере</w:t>
      </w:r>
      <w:r w:rsidRPr="007547F5">
        <w:rPr>
          <w:rFonts w:ascii="Times New Roman" w:hAnsi="Times New Roman" w:cs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</w:t>
      </w:r>
      <w:proofErr w:type="spellStart"/>
      <w:r w:rsidRPr="007547F5">
        <w:rPr>
          <w:rFonts w:ascii="Times New Roman" w:hAnsi="Times New Roman" w:cs="Times New Roman"/>
        </w:rPr>
        <w:t>сформированность</w:t>
      </w:r>
      <w:proofErr w:type="spellEnd"/>
      <w:r w:rsidRPr="007547F5">
        <w:rPr>
          <w:rFonts w:ascii="Times New Roman" w:hAnsi="Times New Roman" w:cs="Times New Roman"/>
        </w:rPr>
        <w:t xml:space="preserve"> представлений о ведущих музеях России и художественных музеях своего региона;</w:t>
      </w:r>
    </w:p>
    <w:p w:rsidR="007733F4" w:rsidRPr="007547F5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 w:rsidRPr="007547F5">
        <w:rPr>
          <w:rFonts w:ascii="Times New Roman" w:hAnsi="Times New Roman" w:cs="Times New Roman"/>
        </w:rPr>
        <w:t>–</w:t>
      </w:r>
      <w:r w:rsidRPr="007547F5">
        <w:rPr>
          <w:rFonts w:ascii="Times New Roman" w:hAnsi="Times New Roman" w:cs="Times New Roman"/>
          <w:i/>
          <w:iCs/>
        </w:rPr>
        <w:t xml:space="preserve"> в ценностно-эстетической сфере</w:t>
      </w:r>
      <w:r w:rsidRPr="007547F5">
        <w:rPr>
          <w:rFonts w:ascii="Times New Roman" w:hAnsi="Times New Roman" w:cs="Times New Roman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7733F4" w:rsidRPr="007547F5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  <w:i/>
          <w:iCs/>
        </w:rPr>
        <w:t xml:space="preserve">– в коммуникативной сфере </w:t>
      </w:r>
      <w:r w:rsidRPr="007547F5">
        <w:rPr>
          <w:rFonts w:ascii="Times New Roman" w:hAnsi="Times New Roman" w:cs="Times New Roman"/>
        </w:rPr>
        <w:t xml:space="preserve">– способность высказывать суждения о художественных особенностях произведений, изображающих природу и человека в различных </w:t>
      </w:r>
      <w:r w:rsidRPr="007547F5">
        <w:rPr>
          <w:rFonts w:ascii="Times New Roman" w:hAnsi="Times New Roman" w:cs="Times New Roman"/>
        </w:rPr>
        <w:lastRenderedPageBreak/>
        <w:t>эмоциональных состояниях; умение обсуждать коллективные результаты художественно-творческой деятельности;</w:t>
      </w:r>
    </w:p>
    <w:p w:rsidR="007733F4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both"/>
        <w:rPr>
          <w:rFonts w:ascii="Times New Roman" w:hAnsi="Times New Roman" w:cs="Times New Roman"/>
        </w:rPr>
      </w:pPr>
      <w:r w:rsidRPr="007547F5">
        <w:rPr>
          <w:rFonts w:ascii="Times New Roman" w:hAnsi="Times New Roman" w:cs="Times New Roman"/>
        </w:rPr>
        <w:t>–</w:t>
      </w:r>
      <w:r w:rsidRPr="007547F5">
        <w:rPr>
          <w:rFonts w:ascii="Times New Roman" w:hAnsi="Times New Roman" w:cs="Times New Roman"/>
          <w:i/>
          <w:iCs/>
        </w:rPr>
        <w:t xml:space="preserve"> в трудовой сфере </w:t>
      </w:r>
      <w:r w:rsidRPr="007547F5">
        <w:rPr>
          <w:rFonts w:ascii="Times New Roman" w:hAnsi="Times New Roman" w:cs="Times New Roman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7733F4" w:rsidRPr="004E1EF9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EF9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:rsidR="007733F4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EF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Раздел 1. осень. </w:t>
      </w:r>
      <w:r w:rsidRPr="004E1EF9">
        <w:rPr>
          <w:rFonts w:ascii="Times New Roman" w:hAnsi="Times New Roman" w:cs="Times New Roman"/>
          <w:b/>
          <w:bCs/>
          <w:sz w:val="28"/>
          <w:szCs w:val="28"/>
        </w:rPr>
        <w:t>«Как прекрасен этот мир, посмотри…» (11 ч)</w:t>
      </w:r>
    </w:p>
    <w:p w:rsidR="007733F4" w:rsidRPr="007547F5" w:rsidRDefault="007733F4" w:rsidP="007733F4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547F5">
        <w:rPr>
          <w:rFonts w:ascii="Times New Roman" w:hAnsi="Times New Roman" w:cs="Times New Roman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7547F5">
        <w:rPr>
          <w:rFonts w:ascii="Times New Roman" w:hAnsi="Times New Roman" w:cs="Times New Roman"/>
        </w:rPr>
        <w:t xml:space="preserve">Работа в различных видах изобразительной (живопись, графика, скульптура), декоративно-прикладной </w:t>
      </w:r>
      <w:r w:rsidRPr="007547F5">
        <w:rPr>
          <w:rFonts w:ascii="Times New Roman" w:hAnsi="Times New Roman" w:cs="Times New Roman"/>
          <w:i/>
          <w:iCs/>
        </w:rPr>
        <w:t>(</w:t>
      </w:r>
      <w:r w:rsidRPr="00F87B2E">
        <w:rPr>
          <w:rFonts w:ascii="Times New Roman" w:hAnsi="Times New Roman" w:cs="Times New Roman"/>
          <w:iCs/>
        </w:rPr>
        <w:t>орнаменты</w:t>
      </w:r>
      <w:r w:rsidRPr="007547F5">
        <w:rPr>
          <w:rFonts w:ascii="Times New Roman" w:hAnsi="Times New Roman" w:cs="Times New Roman"/>
        </w:rPr>
        <w:t xml:space="preserve">, росписи, эскизы оформления изделий) и </w:t>
      </w:r>
      <w:r w:rsidRPr="00F87B2E">
        <w:rPr>
          <w:rFonts w:ascii="Times New Roman" w:hAnsi="Times New Roman" w:cs="Times New Roman"/>
          <w:iCs/>
        </w:rPr>
        <w:t>художественно</w:t>
      </w:r>
      <w:r w:rsidRPr="007547F5">
        <w:rPr>
          <w:rFonts w:ascii="Times New Roman" w:hAnsi="Times New Roman" w:cs="Times New Roman"/>
          <w:i/>
          <w:iCs/>
        </w:rPr>
        <w:t>-</w:t>
      </w:r>
      <w:r w:rsidRPr="00F87B2E">
        <w:rPr>
          <w:rFonts w:ascii="Times New Roman" w:hAnsi="Times New Roman" w:cs="Times New Roman"/>
          <w:iCs/>
        </w:rPr>
        <w:t>конструктивной</w:t>
      </w:r>
      <w:r w:rsidRPr="007547F5">
        <w:rPr>
          <w:rFonts w:ascii="Times New Roman" w:hAnsi="Times New Roman" w:cs="Times New Roman"/>
          <w:i/>
          <w:iCs/>
        </w:rPr>
        <w:t xml:space="preserve"> </w:t>
      </w:r>
      <w:r w:rsidRPr="0008493E">
        <w:rPr>
          <w:rFonts w:ascii="Times New Roman" w:hAnsi="Times New Roman" w:cs="Times New Roman"/>
          <w:iCs/>
        </w:rPr>
        <w:t>(</w:t>
      </w:r>
      <w:proofErr w:type="spellStart"/>
      <w:r w:rsidRPr="0008493E">
        <w:rPr>
          <w:rFonts w:ascii="Times New Roman" w:hAnsi="Times New Roman" w:cs="Times New Roman"/>
          <w:iCs/>
        </w:rPr>
        <w:t>бумагоплатсика</w:t>
      </w:r>
      <w:proofErr w:type="spellEnd"/>
      <w:r w:rsidRPr="0008493E">
        <w:rPr>
          <w:rFonts w:ascii="Times New Roman" w:hAnsi="Times New Roman" w:cs="Times New Roman"/>
          <w:iCs/>
        </w:rPr>
        <w:t>) деятельности</w:t>
      </w:r>
      <w:r w:rsidRPr="007547F5">
        <w:rPr>
          <w:rFonts w:ascii="Times New Roman" w:hAnsi="Times New Roman" w:cs="Times New Roman"/>
        </w:rPr>
        <w:t>.</w:t>
      </w:r>
      <w:proofErr w:type="gramEnd"/>
    </w:p>
    <w:p w:rsidR="007733F4" w:rsidRDefault="007733F4" w:rsidP="007733F4">
      <w:pPr>
        <w:pStyle w:val="ParagraphStyle"/>
        <w:tabs>
          <w:tab w:val="left" w:pos="570"/>
        </w:tabs>
        <w:spacing w:line="261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4E1EF9">
        <w:rPr>
          <w:rFonts w:ascii="Times New Roman" w:hAnsi="Times New Roman" w:cs="Times New Roman"/>
          <w:b/>
          <w:bCs/>
          <w:sz w:val="28"/>
          <w:szCs w:val="28"/>
        </w:rPr>
        <w:t>ЗИМА. «Как прекрасен этот мир, посмотри…» (10 ч)</w:t>
      </w:r>
    </w:p>
    <w:p w:rsidR="007733F4" w:rsidRDefault="007733F4" w:rsidP="007733F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547F5">
        <w:rPr>
          <w:rFonts w:ascii="Times New Roman" w:hAnsi="Times New Roman" w:cs="Times New Roman"/>
        </w:rPr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7547F5">
        <w:rPr>
          <w:rFonts w:ascii="Times New Roman" w:hAnsi="Times New Roman" w:cs="Times New Roman"/>
        </w:rPr>
        <w:t xml:space="preserve">Использование в индивидуальной и коллективной деятельности различных художественных техник и материалов, таких как: </w:t>
      </w:r>
      <w:r w:rsidRPr="0008493E">
        <w:rPr>
          <w:rFonts w:ascii="Times New Roman" w:hAnsi="Times New Roman" w:cs="Times New Roman"/>
          <w:iCs/>
        </w:rPr>
        <w:t xml:space="preserve">коллаж, </w:t>
      </w:r>
      <w:proofErr w:type="spellStart"/>
      <w:r w:rsidRPr="0008493E">
        <w:rPr>
          <w:rFonts w:ascii="Times New Roman" w:hAnsi="Times New Roman" w:cs="Times New Roman"/>
          <w:iCs/>
        </w:rPr>
        <w:t>граттаж</w:t>
      </w:r>
      <w:proofErr w:type="spellEnd"/>
      <w:r w:rsidRPr="007547F5">
        <w:rPr>
          <w:rFonts w:ascii="Times New Roman" w:hAnsi="Times New Roman" w:cs="Times New Roman"/>
        </w:rPr>
        <w:t xml:space="preserve">, </w:t>
      </w:r>
      <w:r w:rsidRPr="007547F5">
        <w:rPr>
          <w:rFonts w:ascii="Times New Roman" w:hAnsi="Times New Roman" w:cs="Times New Roman"/>
          <w:i/>
          <w:iCs/>
        </w:rPr>
        <w:t>аппликация</w:t>
      </w:r>
      <w:r w:rsidRPr="007547F5">
        <w:rPr>
          <w:rFonts w:ascii="Times New Roman" w:hAnsi="Times New Roman" w:cs="Times New Roman"/>
        </w:rPr>
        <w:t xml:space="preserve">, бумажная пластика, гуашь, акварель, пастель, восковые мелки, </w:t>
      </w:r>
      <w:r w:rsidRPr="007547F5">
        <w:rPr>
          <w:rFonts w:ascii="Times New Roman" w:hAnsi="Times New Roman" w:cs="Times New Roman"/>
          <w:i/>
          <w:iCs/>
        </w:rPr>
        <w:t>тушь</w:t>
      </w:r>
      <w:r w:rsidRPr="007547F5">
        <w:rPr>
          <w:rFonts w:ascii="Times New Roman" w:hAnsi="Times New Roman" w:cs="Times New Roman"/>
        </w:rPr>
        <w:t xml:space="preserve">, карандаш, </w:t>
      </w:r>
      <w:r w:rsidRPr="007547F5">
        <w:rPr>
          <w:rFonts w:ascii="Times New Roman" w:hAnsi="Times New Roman" w:cs="Times New Roman"/>
          <w:i/>
          <w:iCs/>
        </w:rPr>
        <w:t>фломастеры</w:t>
      </w:r>
      <w:r w:rsidRPr="007547F5">
        <w:rPr>
          <w:rFonts w:ascii="Times New Roman" w:hAnsi="Times New Roman" w:cs="Times New Roman"/>
        </w:rPr>
        <w:t xml:space="preserve">, </w:t>
      </w:r>
      <w:r w:rsidRPr="007547F5">
        <w:rPr>
          <w:rFonts w:ascii="Times New Roman" w:hAnsi="Times New Roman" w:cs="Times New Roman"/>
          <w:i/>
          <w:iCs/>
        </w:rPr>
        <w:t>пластилин</w:t>
      </w:r>
      <w:r w:rsidRPr="007547F5">
        <w:rPr>
          <w:rFonts w:ascii="Times New Roman" w:hAnsi="Times New Roman" w:cs="Times New Roman"/>
        </w:rPr>
        <w:t xml:space="preserve">, </w:t>
      </w:r>
      <w:r w:rsidRPr="007547F5">
        <w:rPr>
          <w:rFonts w:ascii="Times New Roman" w:hAnsi="Times New Roman" w:cs="Times New Roman"/>
          <w:i/>
          <w:iCs/>
        </w:rPr>
        <w:t>глина</w:t>
      </w:r>
      <w:r w:rsidRPr="007547F5">
        <w:rPr>
          <w:rFonts w:ascii="Times New Roman" w:hAnsi="Times New Roman" w:cs="Times New Roman"/>
        </w:rPr>
        <w:t xml:space="preserve">, подручные и природные материалы. </w:t>
      </w:r>
      <w:proofErr w:type="gramEnd"/>
    </w:p>
    <w:p w:rsidR="007733F4" w:rsidRDefault="007733F4" w:rsidP="007733F4">
      <w:pPr>
        <w:pStyle w:val="ParagraphStyle"/>
        <w:tabs>
          <w:tab w:val="left" w:pos="5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4E1EF9">
        <w:rPr>
          <w:rFonts w:ascii="Times New Roman" w:hAnsi="Times New Roman" w:cs="Times New Roman"/>
          <w:b/>
          <w:bCs/>
          <w:sz w:val="28"/>
          <w:szCs w:val="28"/>
        </w:rPr>
        <w:t>ВЕСНА. «Как прекрасен этот мир, посмотри…» (5 ч)</w:t>
      </w:r>
    </w:p>
    <w:p w:rsidR="007733F4" w:rsidRPr="007547F5" w:rsidRDefault="007733F4" w:rsidP="007733F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7547F5">
        <w:rPr>
          <w:rFonts w:ascii="Times New Roman" w:hAnsi="Times New Roman" w:cs="Times New Roman"/>
        </w:rPr>
        <w:t xml:space="preserve">Передача настроения в творческой работе (живописи, графике, декоративно-прикладном искусстве) с помощью цвета, тона, композиции, пространства, линии, </w:t>
      </w:r>
      <w:r w:rsidRPr="007547F5">
        <w:rPr>
          <w:rFonts w:ascii="Times New Roman" w:hAnsi="Times New Roman" w:cs="Times New Roman"/>
          <w:i/>
          <w:iCs/>
        </w:rPr>
        <w:t>штриха</w:t>
      </w:r>
      <w:r w:rsidRPr="007547F5">
        <w:rPr>
          <w:rFonts w:ascii="Times New Roman" w:hAnsi="Times New Roman" w:cs="Times New Roman"/>
        </w:rPr>
        <w:t xml:space="preserve">, пятна, </w:t>
      </w:r>
      <w:r w:rsidRPr="007547F5">
        <w:rPr>
          <w:rFonts w:ascii="Times New Roman" w:hAnsi="Times New Roman" w:cs="Times New Roman"/>
          <w:i/>
          <w:iCs/>
        </w:rPr>
        <w:t>объема</w:t>
      </w:r>
      <w:r w:rsidRPr="007547F5">
        <w:rPr>
          <w:rFonts w:ascii="Times New Roman" w:hAnsi="Times New Roman" w:cs="Times New Roman"/>
        </w:rPr>
        <w:t xml:space="preserve">, </w:t>
      </w:r>
      <w:r w:rsidRPr="007547F5">
        <w:rPr>
          <w:rFonts w:ascii="Times New Roman" w:hAnsi="Times New Roman" w:cs="Times New Roman"/>
          <w:i/>
          <w:iCs/>
        </w:rPr>
        <w:t>материала, орнамента, конструирования</w:t>
      </w:r>
      <w:r w:rsidRPr="007547F5">
        <w:rPr>
          <w:rFonts w:ascii="Times New Roman" w:hAnsi="Times New Roman" w:cs="Times New Roman"/>
        </w:rPr>
        <w:t xml:space="preserve"> (на примерах работ русских и зарубежных художников, изделий народного искусства, дизайна).</w:t>
      </w:r>
      <w:proofErr w:type="gramEnd"/>
      <w:r w:rsidRPr="007547F5">
        <w:rPr>
          <w:rFonts w:ascii="Times New Roman" w:hAnsi="Times New Roman" w:cs="Times New Roman"/>
        </w:rPr>
        <w:t xml:space="preserve"> Выбор и применение выразительных сре</w:t>
      </w:r>
      <w:proofErr w:type="gramStart"/>
      <w:r w:rsidRPr="007547F5">
        <w:rPr>
          <w:rFonts w:ascii="Times New Roman" w:hAnsi="Times New Roman" w:cs="Times New Roman"/>
        </w:rPr>
        <w:t>дств дл</w:t>
      </w:r>
      <w:proofErr w:type="gramEnd"/>
      <w:r w:rsidRPr="007547F5">
        <w:rPr>
          <w:rFonts w:ascii="Times New Roman" w:hAnsi="Times New Roman" w:cs="Times New Roman"/>
        </w:rPr>
        <w:t>я реализации собственного замысла в рисунке, аппликации, художественном изделии.</w:t>
      </w:r>
    </w:p>
    <w:p w:rsidR="007733F4" w:rsidRDefault="007733F4" w:rsidP="007733F4">
      <w:pPr>
        <w:pStyle w:val="ParagraphStyle"/>
        <w:tabs>
          <w:tab w:val="left" w:pos="570"/>
          <w:tab w:val="center" w:pos="7465"/>
          <w:tab w:val="left" w:pos="11827"/>
        </w:tabs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87B2E">
        <w:rPr>
          <w:rFonts w:ascii="Times New Roman" w:hAnsi="Times New Roman" w:cs="Times New Roman"/>
          <w:b/>
          <w:bCs/>
          <w:sz w:val="28"/>
          <w:szCs w:val="28"/>
        </w:rPr>
        <w:t>Раздел  4. ЛЕТО. «Как прекрасен этот мир, посмотри…» (8 ч)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733F4" w:rsidRPr="007547F5" w:rsidRDefault="007733F4" w:rsidP="007733F4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F87B2E">
        <w:rPr>
          <w:rFonts w:ascii="Times New Roman" w:hAnsi="Times New Roman" w:cs="Times New Roman"/>
          <w:iCs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</w:t>
      </w:r>
      <w:r w:rsidRPr="007547F5">
        <w:rPr>
          <w:rFonts w:ascii="Times New Roman" w:hAnsi="Times New Roman" w:cs="Times New Roman"/>
          <w:i/>
          <w:iCs/>
        </w:rPr>
        <w:t>.).</w:t>
      </w:r>
      <w:proofErr w:type="gramEnd"/>
    </w:p>
    <w:p w:rsidR="007733F4" w:rsidRDefault="007733F4" w:rsidP="007733F4">
      <w:pPr>
        <w:pStyle w:val="a5"/>
        <w:tabs>
          <w:tab w:val="left" w:pos="60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33F4" w:rsidRDefault="007733F4" w:rsidP="007733F4">
      <w:pPr>
        <w:pStyle w:val="a5"/>
        <w:tabs>
          <w:tab w:val="left" w:pos="6051"/>
        </w:tabs>
        <w:rPr>
          <w:rFonts w:ascii="Times New Roman" w:hAnsi="Times New Roman" w:cs="Times New Roman"/>
          <w:sz w:val="28"/>
          <w:szCs w:val="28"/>
        </w:rPr>
      </w:pPr>
    </w:p>
    <w:p w:rsidR="007733F4" w:rsidRDefault="007733F4" w:rsidP="007733F4">
      <w:pPr>
        <w:pStyle w:val="a5"/>
        <w:tabs>
          <w:tab w:val="left" w:pos="60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93E">
        <w:rPr>
          <w:rFonts w:ascii="Times New Roman" w:hAnsi="Times New Roman" w:cs="Times New Roman"/>
          <w:b/>
          <w:sz w:val="28"/>
          <w:szCs w:val="28"/>
        </w:rPr>
        <w:t>3. Тематическое планирование учебного предмета</w:t>
      </w:r>
    </w:p>
    <w:p w:rsidR="007733F4" w:rsidRDefault="007733F4" w:rsidP="007733F4">
      <w:pPr>
        <w:pStyle w:val="a5"/>
        <w:tabs>
          <w:tab w:val="left" w:pos="60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Изобразительное искусство. 3 класс</w:t>
      </w:r>
    </w:p>
    <w:p w:rsidR="007733F4" w:rsidRDefault="007733F4" w:rsidP="007733F4">
      <w:pPr>
        <w:pStyle w:val="a5"/>
        <w:tabs>
          <w:tab w:val="left" w:pos="60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4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= 34 ч</w:t>
      </w:r>
    </w:p>
    <w:tbl>
      <w:tblPr>
        <w:tblStyle w:val="a7"/>
        <w:tblW w:w="0" w:type="auto"/>
        <w:tblLook w:val="04A0"/>
      </w:tblPr>
      <w:tblGrid>
        <w:gridCol w:w="940"/>
        <w:gridCol w:w="6384"/>
        <w:gridCol w:w="2247"/>
      </w:tblGrid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48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733F4" w:rsidRPr="0008493E" w:rsidRDefault="007733F4" w:rsidP="00762F8F">
            <w:pPr>
              <w:pStyle w:val="ParagraphStyle"/>
              <w:tabs>
                <w:tab w:val="left" w:pos="570"/>
              </w:tabs>
              <w:spacing w:line="261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Раздел</w:t>
            </w:r>
            <w:r w:rsidRPr="004E1EF9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1. осень. </w:t>
            </w:r>
            <w:r w:rsidRPr="004E1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прекрасен этот мир, посмотри…» (11 ч)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7733F4" w:rsidRPr="000D02DE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Земля од</w:t>
            </w:r>
            <w:bookmarkStart w:id="0" w:name="_GoBack"/>
            <w:bookmarkEnd w:id="0"/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на, а цветы на ней разные. Натюрморт: свет, цвет, форма.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Основы изобразительного языка живописи. Цветовой нюанс и контраст. Рисование с </w:t>
            </w:r>
            <w:proofErr w:type="spellStart"/>
            <w:proofErr w:type="gramStart"/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на-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них цветов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7733F4" w:rsidRPr="000D02DE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остовском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подносе все цветы Рос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сии.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Русские лаки: традиции мастерства.</w:t>
            </w:r>
          </w:p>
          <w:p w:rsidR="007733F4" w:rsidRPr="000D02DE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искус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ством мастеров </w:t>
            </w:r>
            <w:proofErr w:type="spellStart"/>
            <w:r w:rsidRPr="000D02DE">
              <w:rPr>
                <w:rFonts w:ascii="Times New Roman" w:hAnsi="Times New Roman" w:cs="Times New Roman"/>
                <w:caps/>
                <w:sz w:val="28"/>
                <w:szCs w:val="28"/>
              </w:rPr>
              <w:t>ж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остова</w:t>
            </w:r>
            <w:proofErr w:type="spellEnd"/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узоров </w:t>
            </w:r>
            <w:proofErr w:type="spellStart"/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Жостова</w:t>
            </w:r>
            <w:proofErr w:type="spellEnd"/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48" w:type="dxa"/>
          </w:tcPr>
          <w:p w:rsidR="007733F4" w:rsidRPr="000D02DE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чем может рассказать русский расписной поднос. Русские лаки: традиции мастерства.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в декоративной росписи. Круг, овал. Роспись подноса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7733F4" w:rsidRPr="000D02DE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Каждый художник урожай своей земли хвалит. Натюр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морт: свет и тень,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 </w:t>
            </w:r>
            <w:proofErr w:type="spellStart"/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  <w:proofErr w:type="gramStart"/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ередача</w:t>
            </w:r>
            <w:proofErr w:type="spellEnd"/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предметов с помощью цвета в живописи. Рисование с натуры натюрморта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7733F4" w:rsidRPr="000D02DE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Лети,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лети, бумажный змей. Орнамент народов мира: традиции мастерства.</w:t>
            </w:r>
          </w:p>
          <w:p w:rsidR="007733F4" w:rsidRPr="000D02DE" w:rsidRDefault="007733F4" w:rsidP="00762F8F">
            <w:pPr>
              <w:pStyle w:val="ParagraphStyle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Связь формы и орнамента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декоративно-прикладном искус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стве.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 украшения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 воздушного змея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F4" w:rsidRPr="00B74868" w:rsidRDefault="007733F4" w:rsidP="00762F8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Чуден свет – мудры люди, дивны дела их. Лоскутная мозаика: традиции мастерства.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Передача настроения в 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работе 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рнамента</w:t>
            </w:r>
            <w:proofErr w:type="spellEnd"/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, материала. Эскиз лоскутного коврика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Живописные просторы Родины.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Пейзаж: пространство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цвет.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Изображение по воо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бражению пейзажа. Пространство и цвет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в живописном пейзаже. Творчество</w:t>
            </w:r>
          </w:p>
          <w:p w:rsidR="007733F4" w:rsidRPr="000D02DE" w:rsidRDefault="007733F4" w:rsidP="00762F8F">
            <w:pPr>
              <w:pStyle w:val="ParagraphStyle"/>
              <w:ind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И. И.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иш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кина. Композиция «Родные просторы»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Родные края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росписи гжельской майолики. Русская майолика: традиции мастерства.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изображения гжельского пейзажа. Украшение тарелочки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«Двор, что город, изба, что терем»</w:t>
            </w:r>
            <w:proofErr w:type="gramStart"/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.В</w:t>
            </w:r>
            <w:proofErr w:type="gramEnd"/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мире народного зодчества: традиции русского мастерства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Деревянное зодчество России. Повтор узоров резьбы по дереву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7733F4" w:rsidRPr="000D02DE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«То ли терем, то ли царёв дворец». В мире народного зодчества: традиции народного мастерства.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в коллективной деятельности различных художественных техник и материалов. Изображение терема для сказочных героев 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7733F4" w:rsidRPr="000D02DE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Каждая птица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своим пером красуется.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Живая природа: форма,  цвет, пропорции. </w:t>
            </w:r>
            <w:r w:rsidRPr="000D02DE">
              <w:rPr>
                <w:rFonts w:ascii="Times New Roman" w:hAnsi="Times New Roman" w:cs="Times New Roman"/>
                <w:sz w:val="28"/>
                <w:szCs w:val="28"/>
              </w:rPr>
              <w:t>Рисование по памяти птиц в разных поворотах. Форма и фактура в графике. Наброски птиц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733F4" w:rsidRDefault="007733F4" w:rsidP="00762F8F">
            <w:pPr>
              <w:pStyle w:val="ParagraphStyle"/>
              <w:tabs>
                <w:tab w:val="left" w:pos="570"/>
              </w:tabs>
              <w:spacing w:line="261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Раздел 2. </w:t>
            </w:r>
            <w:r w:rsidRPr="004E1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ЗИМА. «Как прекрасен этот мир, посмотри…» (10 ч)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3F4" w:rsidRPr="00930F7B" w:rsidRDefault="007733F4" w:rsidP="00762F8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Каждая изба удивительных вещей </w:t>
            </w: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полна. Натюрморт: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свет и тень, объем </w:t>
            </w: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пропорции.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 xml:space="preserve">Основы изобразительного языка живописи. Натюрморт из предметов крестьянского быта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Русская зима. Пейзаж в графике: черный и белый цвета.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Передача образа заиндевелых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 xml:space="preserve">Зимний пейзаж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 не лето, в шубу одета. Орнамент народов мира: традиции мастерства.</w:t>
            </w:r>
          </w:p>
          <w:p w:rsidR="007733F4" w:rsidRPr="00930F7B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Орнамент в украшении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народной одежды. Связь декора с формой. Эскиз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украшения из бисера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7733F4" w:rsidRPr="00930F7B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 за морозы, а мы за праздники. Карнавальные новогодние фантазии: импровизация.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настроения в творческой работе с помощью композиции. Карнавальное шествие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7733F4" w:rsidRPr="00930F7B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Всякая красота фантазии да умения требует. Маски – фантастические и сказочные образы, маски </w:t>
            </w:r>
            <w:proofErr w:type="spellStart"/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ряженых</w:t>
            </w:r>
            <w:proofErr w:type="gramStart"/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proofErr w:type="spellEnd"/>
            <w:r w:rsidRPr="00B74868">
              <w:rPr>
                <w:rFonts w:ascii="Times New Roman" w:hAnsi="Times New Roman" w:cs="Times New Roman"/>
                <w:sz w:val="28"/>
                <w:szCs w:val="28"/>
              </w:rPr>
              <w:t xml:space="preserve"> зимы в карнавальной маске. Связь образа и декора. Эскиз карнавальной маски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каждом посаде в сво</w:t>
            </w: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ём наряде. Русский народный костюм: узоры-обереги. </w:t>
            </w:r>
          </w:p>
          <w:p w:rsidR="007733F4" w:rsidRPr="00930F7B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 xml:space="preserve">Символика цвета. Орнаментальная полоса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Жизнь костюма в театре. Сценический костюм героя: традиции народного костюма.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Взаимосвязь изобразительного искусства с театром.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 xml:space="preserve">Эскиз театрального костюма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7733F4" w:rsidRPr="00930F7B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державная.  В мире 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родного зодчества: памятники ар</w:t>
            </w: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хитектуры.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Виды изобразительного искусства. Исторический памятник архитектуры. Сюжетное рисование на заданную тему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7733F4" w:rsidRPr="00930F7B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«Город чудный…». Памятники архитектуры: импровизация.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 изобразительного языка. Де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>коративная композиция. Старинный русский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 xml:space="preserve">крепость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B74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Защитники земли Русской. Сюжетная композиция: композиционный центр. </w:t>
            </w:r>
            <w:r w:rsidRPr="00B74868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патриотической темы в произведениях художников. Творчество А. Дейнеки. 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733F4" w:rsidRPr="00B74868" w:rsidRDefault="007733F4" w:rsidP="00762F8F">
            <w:pPr>
              <w:pStyle w:val="ParagraphStyle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4E1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ВЕСНА. «Как прекрасен этот мир, </w:t>
            </w:r>
            <w:r w:rsidRPr="004E1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посмотри…» (5 ч)</w:t>
            </w:r>
          </w:p>
        </w:tc>
        <w:tc>
          <w:tcPr>
            <w:tcW w:w="305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348" w:type="dxa"/>
          </w:tcPr>
          <w:p w:rsidR="007733F4" w:rsidRPr="00522875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Дорогие, любимые, родные. Женский портрет: выражение и пропорции лица.</w:t>
            </w:r>
          </w:p>
          <w:p w:rsidR="007733F4" w:rsidRPr="00522875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Жанры изобразительного искусства. Портрет. Творчество Рафаэля и Леонардо да Винчи. Женский портрет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7733F4" w:rsidRPr="00522875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Широкая </w:t>
            </w:r>
            <w:r w:rsidRPr="0052287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</w:t>
            </w: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асленица.</w:t>
            </w: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Сюжетно-декоративная 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мпозиция: композиционный центр </w:t>
            </w: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цвет.</w:t>
            </w: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Декоративная композиция (обрывная аппликация).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7733F4" w:rsidRPr="00522875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Красота </w:t>
            </w: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мудрость народной игрушки.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Русская деревянная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игрушка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азвитие</w:t>
            </w:r>
            <w:proofErr w:type="spellEnd"/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традиций мастерства.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промыслами по изготовлению деревянной игрушки,</w:t>
            </w: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деревянных игрушек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7733F4" w:rsidRPr="00522875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Герои сказки глазами художника. Сюжетная 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мпозиция: композиционный центр </w:t>
            </w: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</w:t>
            </w:r>
            <w:proofErr w:type="gramStart"/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заимосвязь</w:t>
            </w:r>
            <w:proofErr w:type="spellEnd"/>
            <w:r w:rsidRPr="00522875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искусства и кино. Иллюстрация сказки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7733F4" w:rsidRPr="00522875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Герои сказки глазами художника.</w:t>
            </w: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Сюжетная 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мпозиция: композиционные центр </w:t>
            </w:r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proofErr w:type="spellStart"/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цвет</w:t>
            </w:r>
            <w:proofErr w:type="gramStart"/>
            <w:r w:rsidRPr="005228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заимосвязь</w:t>
            </w:r>
            <w:proofErr w:type="spellEnd"/>
            <w:r w:rsidRPr="00522875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искусства с музыкой. Иллю</w:t>
            </w: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 xml:space="preserve">страция сказки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B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 4. ЛЕТО. «Как прекрасен этот мир, посмотри…» (8 ч)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Водные просторы России. Мор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ской пейзаж: линия горизонта и колорит. </w:t>
            </w:r>
          </w:p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Изображение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памяти морского пейзажа. Твор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чество И. К. Айвазовского.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Цветы России 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павловопосадских</w:t>
            </w:r>
            <w:proofErr w:type="spellEnd"/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платках и шалях.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F7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р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усская набойка: традиции мастерства.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 Повтор узоров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7733F4" w:rsidRPr="000241B4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Всяк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свой манер.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Русская набойка: композиция 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ритм.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Знакомство с искус-</w:t>
            </w:r>
          </w:p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proofErr w:type="spellEnd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павловопосадских</w:t>
            </w:r>
            <w:proofErr w:type="spellEnd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 платков. Импровизация на тему платков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7733F4" w:rsidRPr="000241B4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весеннем небе – салют Победы!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атриотическая тема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искусстве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gramEnd"/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екоративно-сюжетная</w:t>
            </w:r>
            <w:proofErr w:type="spellEnd"/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композиция: цвет.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и применение выразительных сре</w:t>
            </w:r>
            <w:proofErr w:type="gramStart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я реализации собственного замысла. Композиция на заданную тему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Гербы городов Золотого кольца России.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Символические изображения: </w:t>
            </w:r>
            <w:proofErr w:type="spellStart"/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</w:t>
            </w:r>
            <w:proofErr w:type="spellEnd"/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тав</w:t>
            </w:r>
            <w:proofErr w:type="spellEnd"/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герба.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Гербы городов России. Герб родного 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348" w:type="dxa"/>
          </w:tcPr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Сиреневые перезвоны</w:t>
            </w:r>
            <w:r w:rsidRPr="00306F7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Натюрморт: свет </w:t>
            </w:r>
            <w:r w:rsidRPr="00306F7D">
              <w:rPr>
                <w:rFonts w:ascii="Times New Roman" w:hAnsi="Times New Roman" w:cs="Times New Roman"/>
                <w:bCs/>
                <w:sz w:val="28"/>
                <w:szCs w:val="28"/>
              </w:rPr>
              <w:t>и цвет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6F7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Рисов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с натуры натюрморта. Цвет 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и свет. Натюрморт с букетом сирени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всякого мастера свои затеи. Орнамент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народов мира: традиции мастерства.</w:t>
            </w:r>
          </w:p>
          <w:p w:rsidR="007733F4" w:rsidRPr="00306F7D" w:rsidRDefault="007733F4" w:rsidP="00762F8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Зооморфные орнаменты в искусстве народов мира. Импровизация по мотивам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зов-символов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3F4" w:rsidTr="00762F8F">
        <w:tc>
          <w:tcPr>
            <w:tcW w:w="1384" w:type="dxa"/>
          </w:tcPr>
          <w:p w:rsidR="007733F4" w:rsidRDefault="007733F4" w:rsidP="00762F8F">
            <w:pPr>
              <w:pStyle w:val="a5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48" w:type="dxa"/>
          </w:tcPr>
          <w:p w:rsidR="007733F4" w:rsidRPr="00306F7D" w:rsidRDefault="007733F4" w:rsidP="00762F8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Наши достижения. Я знаю. </w:t>
            </w:r>
            <w:r w:rsidRPr="00306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могу. Наш проект. 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Музей изобразительных </w:t>
            </w:r>
            <w:proofErr w:type="spellStart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33F4" w:rsidRPr="00306F7D" w:rsidRDefault="007733F4" w:rsidP="00762F8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>кусств</w:t>
            </w:r>
            <w:proofErr w:type="spellEnd"/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С. Пушкина. Имп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ровизация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моти</w:t>
            </w:r>
            <w:r w:rsidRPr="00306F7D">
              <w:rPr>
                <w:rFonts w:ascii="Times New Roman" w:hAnsi="Times New Roman" w:cs="Times New Roman"/>
                <w:sz w:val="28"/>
                <w:szCs w:val="28"/>
              </w:rPr>
              <w:t xml:space="preserve">вам образов-символов </w:t>
            </w:r>
          </w:p>
        </w:tc>
        <w:tc>
          <w:tcPr>
            <w:tcW w:w="3054" w:type="dxa"/>
          </w:tcPr>
          <w:p w:rsidR="007733F4" w:rsidRPr="00522875" w:rsidRDefault="007733F4" w:rsidP="00762F8F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33F4" w:rsidRPr="0008493E" w:rsidRDefault="007733F4" w:rsidP="007733F4">
      <w:pPr>
        <w:pStyle w:val="a5"/>
        <w:tabs>
          <w:tab w:val="left" w:pos="60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733F4" w:rsidRDefault="007733F4"/>
    <w:sectPr w:rsidR="007733F4" w:rsidSect="001B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32"/>
    <w:rsid w:val="001B7E2D"/>
    <w:rsid w:val="007733F4"/>
    <w:rsid w:val="008165C9"/>
    <w:rsid w:val="00BC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A32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7733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basedOn w:val="a0"/>
    <w:link w:val="a5"/>
    <w:rsid w:val="007733F4"/>
    <w:rPr>
      <w:rFonts w:ascii="Calibri" w:eastAsia="Calibri" w:hAnsi="Calibri" w:cs="Calibri"/>
      <w:lang w:eastAsia="ar-SA"/>
    </w:rPr>
  </w:style>
  <w:style w:type="paragraph" w:customStyle="1" w:styleId="ParagraphStyle">
    <w:name w:val="Paragraph Style"/>
    <w:rsid w:val="00773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773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1634</Words>
  <Characters>9318</Characters>
  <Application>Microsoft Office Word</Application>
  <DocSecurity>0</DocSecurity>
  <Lines>77</Lines>
  <Paragraphs>21</Paragraphs>
  <ScaleCrop>false</ScaleCrop>
  <Company>Microsoft</Company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2023-10-31T16:54:00Z</dcterms:created>
  <dcterms:modified xsi:type="dcterms:W3CDTF">2023-10-31T18:24:00Z</dcterms:modified>
</cp:coreProperties>
</file>